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block-1279503"/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esktop\Скан ВУД Б.С-га\1 класс\1-2 шк театр\1 -2 шк теа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ВУД Б.С-га\1 класс\1-2 шк театр\1 -2 шк теар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46BB" w:rsidRDefault="009246BB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A0FC8" w:rsidRPr="00AF6061" w:rsidRDefault="00AB2A12" w:rsidP="00A937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F6061">
        <w:rPr>
          <w:rFonts w:ascii="Times New Roman" w:hAnsi="Times New Roman" w:cs="Times New Roman"/>
          <w:b/>
        </w:rPr>
        <w:t>1.</w:t>
      </w:r>
      <w:r w:rsidR="00AA0FC8" w:rsidRPr="00AF6061">
        <w:rPr>
          <w:rFonts w:ascii="Times New Roman" w:hAnsi="Times New Roman" w:cs="Times New Roman"/>
          <w:b/>
        </w:rPr>
        <w:t>ПОЯСНИТЕЛЬНАЯ ЗАПИСКА</w:t>
      </w:r>
    </w:p>
    <w:p w:rsidR="00AA0FC8" w:rsidRPr="000C0171" w:rsidRDefault="00AA0FC8" w:rsidP="00F85CFF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right="60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0FC8" w:rsidRPr="000C0171" w:rsidRDefault="00AA0FC8" w:rsidP="00F85CF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 xml:space="preserve">Рабочая программа внеурочной деятельности «Мир театра»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курсу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0C01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деятельности «Мир театра»</w:t>
      </w:r>
      <w:r w:rsidRPr="000C01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C0171">
        <w:rPr>
          <w:rFonts w:ascii="Times New Roman" w:hAnsi="Times New Roman" w:cs="Times New Roman"/>
          <w:sz w:val="24"/>
          <w:szCs w:val="24"/>
        </w:rPr>
        <w:t xml:space="preserve">(далее – ФРП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«Мир театра»</w:t>
      </w:r>
      <w:r w:rsidRPr="000C0171">
        <w:rPr>
          <w:rFonts w:ascii="Times New Roman" w:hAnsi="Times New Roman" w:cs="Times New Roman"/>
          <w:sz w:val="24"/>
          <w:szCs w:val="24"/>
        </w:rPr>
        <w:t xml:space="preserve">), </w:t>
      </w:r>
      <w:r w:rsidRPr="000C0171">
        <w:rPr>
          <w:rFonts w:ascii="Times New Roman" w:eastAsia="SchoolBookC" w:hAnsi="Times New Roman" w:cs="Times New Roman"/>
          <w:sz w:val="24"/>
          <w:szCs w:val="24"/>
        </w:rPr>
        <w:t xml:space="preserve">на основе </w:t>
      </w:r>
      <w:r w:rsidRPr="000C0171">
        <w:rPr>
          <w:rFonts w:ascii="Times New Roman" w:hAnsi="Times New Roman" w:cs="Times New Roman"/>
          <w:sz w:val="24"/>
          <w:szCs w:val="24"/>
        </w:rPr>
        <w:t xml:space="preserve">«Сборника программ внеурочной деятельности» под редакцией Виноградовой. </w:t>
      </w:r>
    </w:p>
    <w:p w:rsidR="00AA0FC8" w:rsidRPr="000C0171" w:rsidRDefault="00AA0FC8" w:rsidP="00F85CFF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A0FC8" w:rsidRPr="00AF6061" w:rsidRDefault="00AA0FC8" w:rsidP="00A937DC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right="607"/>
        <w:jc w:val="center"/>
        <w:rPr>
          <w:rFonts w:ascii="Times New Roman" w:hAnsi="Times New Roman" w:cs="Times New Roman"/>
          <w:b/>
        </w:rPr>
      </w:pPr>
      <w:r w:rsidRPr="00AF6061">
        <w:rPr>
          <w:rFonts w:ascii="Times New Roman" w:hAnsi="Times New Roman" w:cs="Times New Roman"/>
          <w:b/>
        </w:rPr>
        <w:t>ЦЕЛИ ИЗУЧЕНИЯ УЧЕБНОГО КУРСА</w:t>
      </w:r>
    </w:p>
    <w:p w:rsidR="00AA0FC8" w:rsidRPr="00AF6061" w:rsidRDefault="00AA0FC8" w:rsidP="00F85CFF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jc w:val="both"/>
        <w:rPr>
          <w:rFonts w:ascii="Times New Roman" w:hAnsi="Times New Roman" w:cs="Times New Roman"/>
          <w:b/>
        </w:rPr>
      </w:pPr>
    </w:p>
    <w:p w:rsidR="00AA0FC8" w:rsidRPr="000C0171" w:rsidRDefault="00AA0FC8" w:rsidP="00F85CF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курса «Мир театра»</w:t>
      </w:r>
      <w:r w:rsidRPr="000C01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C0171">
        <w:rPr>
          <w:rFonts w:ascii="Times New Roman" w:hAnsi="Times New Roman" w:cs="Times New Roman"/>
          <w:sz w:val="24"/>
          <w:szCs w:val="24"/>
        </w:rPr>
        <w:t>направлено на достижение следующих целей:</w:t>
      </w:r>
    </w:p>
    <w:p w:rsidR="00AA0FC8" w:rsidRPr="000C0171" w:rsidRDefault="00AA0FC8" w:rsidP="00F85C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0171">
        <w:rPr>
          <w:rFonts w:ascii="Times New Roman" w:eastAsia="Calibri" w:hAnsi="Times New Roman" w:cs="Times New Roman"/>
          <w:sz w:val="24"/>
          <w:szCs w:val="24"/>
        </w:rPr>
        <w:t>овладение выразительным чтением — декламацией; совершенствование всех видов речевой деятельности; развитие интереса к чтению и книге; формирование читательского кругозора и самостоятельной читательской деятельности;</w:t>
      </w:r>
    </w:p>
    <w:p w:rsidR="00AA0FC8" w:rsidRPr="000C0171" w:rsidRDefault="00AA0FC8" w:rsidP="00F85C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0171">
        <w:rPr>
          <w:rFonts w:ascii="Times New Roman" w:eastAsia="Calibri" w:hAnsi="Times New Roman" w:cs="Times New Roman"/>
          <w:sz w:val="24"/>
          <w:szCs w:val="24"/>
        </w:rPr>
        <w:t>развитие художественно-творческих и познавательных способностей; эмоциональной отзывчивости при подготовке и разыгрывании мини-спектаклей; формирование эстетического отношения к слову и умения понимать художественное произведение;</w:t>
      </w:r>
    </w:p>
    <w:p w:rsidR="00AA0FC8" w:rsidRPr="000C0171" w:rsidRDefault="00AA0FC8" w:rsidP="00F85C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0171">
        <w:rPr>
          <w:rFonts w:ascii="Times New Roman" w:eastAsia="Calibri" w:hAnsi="Times New Roman" w:cs="Times New Roman"/>
          <w:sz w:val="24"/>
          <w:szCs w:val="24"/>
        </w:rPr>
        <w:t xml:space="preserve">обогащение нравственного опыта младших школьников средствами художественной литературы; формирование нравственных чувств и представление о дружбе, добре и зле; правде и ответственности. </w:t>
      </w:r>
    </w:p>
    <w:p w:rsidR="00AA0FC8" w:rsidRPr="000C0171" w:rsidRDefault="00AA0FC8" w:rsidP="00F85CFF">
      <w:pPr>
        <w:autoSpaceDE w:val="0"/>
        <w:autoSpaceDN w:val="0"/>
        <w:adjustRightInd w:val="0"/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 xml:space="preserve">   Курс внеурочной деятельности «Мир театра» имеет большое воспитательное значение: способствует формированию таких нравственных качеств, как ответственность, умение работать в команде, понимать и принимать другую точку зрения, договариваться друг с другом, заботиться о младшем, проявлять уважение к старшим и др. Ориентация учащихся на моральные нормы развивает умение соотносить свои поступки с этическими принципами поведения культурного человека. </w:t>
      </w:r>
    </w:p>
    <w:p w:rsidR="00AA0FC8" w:rsidRPr="000C0171" w:rsidRDefault="00AA0FC8" w:rsidP="00F85CFF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В процессе работы по курсу внеурочной деятельности у младших школьников повышается уровень коммуникативной культуры: формируются умение составлять высказывание, диалоги, монологи, высказывать собственное мнение.</w:t>
      </w:r>
    </w:p>
    <w:p w:rsidR="00AA0FC8" w:rsidRPr="000C0171" w:rsidRDefault="00AA0FC8" w:rsidP="00F85CFF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 xml:space="preserve">Курс «Наш театр» пробуждает интерес к чтению художественной литературы; развивает внимание к слову, помогает определять отношение автора и показывать, как оно проявляется при инсценировании и драматизации, учатся чувствовать красоту поэтического слова. </w:t>
      </w:r>
    </w:p>
    <w:p w:rsidR="00AA0FC8" w:rsidRPr="000C0171" w:rsidRDefault="00AB2A12" w:rsidP="00F85CFF">
      <w:pPr>
        <w:widowControl w:val="0"/>
        <w:tabs>
          <w:tab w:val="left" w:pos="851"/>
          <w:tab w:val="left" w:pos="1366"/>
          <w:tab w:val="left" w:pos="1418"/>
        </w:tabs>
        <w:autoSpaceDE w:val="0"/>
        <w:autoSpaceDN w:val="0"/>
        <w:spacing w:after="0" w:line="240" w:lineRule="auto"/>
        <w:ind w:right="60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:rsidR="00AA0FC8" w:rsidRPr="00AF6061" w:rsidRDefault="00AA0FC8" w:rsidP="00F85C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</w:rPr>
      </w:pPr>
      <w:r w:rsidRPr="00AF6061">
        <w:rPr>
          <w:rFonts w:ascii="Times New Roman" w:hAnsi="Times New Roman" w:cs="Times New Roman"/>
          <w:b/>
        </w:rPr>
        <w:t>МЕСТО УЧЕБНОГО ПРЕДМЕТА В УЧЕБНОМ ПЛАНЕ</w:t>
      </w:r>
    </w:p>
    <w:p w:rsidR="00AA0FC8" w:rsidRPr="000C0171" w:rsidRDefault="00AA0FC8" w:rsidP="00F85CFF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0FC8" w:rsidRPr="000C0171" w:rsidRDefault="00AA0FC8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Данная образовательная программа имеет общекультурную направленность. Программа рассчитана на 2 года, для учащихся 1-2 классов, уроки проводятся 1 раз в неделю. Программа рассчитана на 68 часов.</w:t>
      </w:r>
    </w:p>
    <w:p w:rsidR="00495514" w:rsidRPr="000C0171" w:rsidRDefault="00495514" w:rsidP="00F85C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95514" w:rsidRPr="00AF6061" w:rsidRDefault="00495514" w:rsidP="00F85C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</w:rPr>
      </w:pPr>
    </w:p>
    <w:p w:rsidR="00495514" w:rsidRPr="00AF6061" w:rsidRDefault="00495514" w:rsidP="00F85C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</w:rPr>
      </w:pPr>
      <w:r w:rsidRPr="00AF6061">
        <w:rPr>
          <w:rFonts w:ascii="Times New Roman" w:hAnsi="Times New Roman" w:cs="Times New Roman"/>
          <w:b/>
          <w:color w:val="000000"/>
        </w:rPr>
        <w:t>МЕТАПРЕДМЕТНЫЕ РЕЗУЛЬТАТЫ</w:t>
      </w:r>
    </w:p>
    <w:p w:rsidR="00495514" w:rsidRPr="00AF606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</w:rPr>
      </w:pPr>
    </w:p>
    <w:p w:rsidR="00495514" w:rsidRPr="000C0171" w:rsidRDefault="00495514" w:rsidP="00F85CF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 xml:space="preserve">В результате освоения курса в начальной школе у обучающегося будут сформированы следующие </w:t>
      </w: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r w:rsidRPr="000C0171">
        <w:rPr>
          <w:rFonts w:ascii="Times New Roman" w:hAnsi="Times New Roman" w:cs="Times New Roman"/>
          <w:sz w:val="24"/>
          <w:szCs w:val="24"/>
        </w:rPr>
        <w:t xml:space="preserve"> результаты:</w:t>
      </w:r>
    </w:p>
    <w:p w:rsidR="00495514" w:rsidRPr="000C0171" w:rsidRDefault="00495514" w:rsidP="00F85CFF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5514" w:rsidRPr="000C0171" w:rsidRDefault="00495514" w:rsidP="00F85CFF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>Регулятивные</w:t>
      </w:r>
      <w:r w:rsidRPr="000C0171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>универсальные</w:t>
      </w:r>
      <w:r w:rsidRPr="000C0171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>учебные</w:t>
      </w:r>
      <w:r w:rsidRPr="000C017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>действия: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lastRenderedPageBreak/>
        <w:t>понимать</w:t>
      </w:r>
      <w:r w:rsidRPr="000C017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0C017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учебную</w:t>
      </w:r>
      <w:r w:rsidRPr="000C01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задачу,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сформулированную учителем;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0C0171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контроль,</w:t>
      </w:r>
      <w:r w:rsidRPr="000C0171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коррекцию</w:t>
      </w:r>
      <w:r w:rsidRPr="000C0171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0C0171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0C0171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0C0171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отдельных этапах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0C01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пьесой;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анализировать причины успеха/неуспеха, осваивать с помощью учителя позитивные установки типа: «У меня всё получится», «Я ещё многое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смогу».</w:t>
      </w:r>
    </w:p>
    <w:p w:rsidR="00495514" w:rsidRPr="000C0171" w:rsidRDefault="00495514" w:rsidP="00F85CFF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495514" w:rsidRPr="000C0171" w:rsidRDefault="00495514" w:rsidP="00F85CFF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</w:t>
      </w:r>
      <w:r w:rsidRPr="000C017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универсальные</w:t>
      </w:r>
      <w:r w:rsidRPr="000C017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</w:t>
      </w:r>
      <w:r w:rsidRPr="000C017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действия: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53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пользоваться</w:t>
      </w:r>
      <w:r w:rsidRPr="000C0171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приёмами</w:t>
      </w:r>
      <w:r w:rsidRPr="000C017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0C0171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синтеза</w:t>
      </w:r>
      <w:r w:rsidRPr="000C0171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0C017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чтении</w:t>
      </w:r>
      <w:r w:rsidRPr="000C0171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просмотре</w:t>
      </w:r>
      <w:r w:rsidRPr="000C017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видеозаписей,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героя;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2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0C01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0C01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полученную</w:t>
      </w:r>
      <w:r w:rsidRPr="000C01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0C017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0C017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0C017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заданий;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46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0C0171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0C017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0C017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0C0171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C0171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игре,</w:t>
      </w:r>
      <w:r w:rsidRPr="000C0171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этюдах,</w:t>
      </w:r>
      <w:r w:rsidRPr="000C017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чтении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по ролям, инсценировании.</w:t>
      </w:r>
    </w:p>
    <w:p w:rsidR="00495514" w:rsidRPr="000C0171" w:rsidRDefault="00495514" w:rsidP="00F85CFF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495514" w:rsidRPr="000C0171" w:rsidRDefault="00495514" w:rsidP="00F85CFF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0C017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универсальные</w:t>
      </w:r>
      <w:r w:rsidRPr="000C017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</w:t>
      </w:r>
      <w:r w:rsidRPr="000C017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действия: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2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включаться</w:t>
      </w:r>
      <w:r w:rsidRPr="000C01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C01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0C01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C01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коллективное</w:t>
      </w:r>
      <w:r w:rsidRPr="000C01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обсуждение,</w:t>
      </w:r>
      <w:r w:rsidRPr="000C01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0C017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инициативу</w:t>
      </w:r>
      <w:r w:rsidRPr="000C017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 активность;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Pr="000C01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0C017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партнёров;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обращаться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помощью;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затруднения;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сотрудничество;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слушать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собеседника;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29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договариваться</w:t>
      </w:r>
      <w:r w:rsidRPr="000C0171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C0171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распределении</w:t>
      </w:r>
      <w:r w:rsidRPr="000C0171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0C0171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ролей</w:t>
      </w:r>
      <w:r w:rsidRPr="000C0171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C0171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0C0171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приходить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общему</w:t>
      </w:r>
      <w:r w:rsidRPr="000C01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решению;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взаимный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контроль;</w:t>
      </w:r>
    </w:p>
    <w:p w:rsidR="00495514" w:rsidRPr="000C0171" w:rsidRDefault="00495514" w:rsidP="00F85CFF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49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адекватно</w:t>
      </w:r>
      <w:r w:rsidRPr="000C0171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0C0171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собственное</w:t>
      </w:r>
      <w:r w:rsidRPr="000C0171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0C0171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0C0171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окружающих</w:t>
      </w:r>
      <w:r w:rsidRPr="000C0171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:rsidR="00495514" w:rsidRPr="000C0171" w:rsidRDefault="00495514" w:rsidP="00F85CFF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color w:val="008000"/>
          <w:sz w:val="24"/>
          <w:szCs w:val="24"/>
        </w:rPr>
      </w:pPr>
    </w:p>
    <w:p w:rsidR="00495514" w:rsidRPr="00AF6061" w:rsidRDefault="00495514" w:rsidP="00F85CFF">
      <w:pPr>
        <w:spacing w:after="0" w:line="240" w:lineRule="auto"/>
        <w:ind w:left="120"/>
        <w:jc w:val="center"/>
        <w:rPr>
          <w:rFonts w:ascii="Times New Roman" w:hAnsi="Times New Roman" w:cs="Times New Roman"/>
        </w:rPr>
      </w:pPr>
      <w:r w:rsidRPr="00AF6061">
        <w:rPr>
          <w:rFonts w:ascii="Times New Roman" w:hAnsi="Times New Roman" w:cs="Times New Roman"/>
          <w:b/>
        </w:rPr>
        <w:t>ПРЕДМЕТНЫЕ РЕЗУЛЬТАТЫ</w:t>
      </w:r>
    </w:p>
    <w:p w:rsidR="00495514" w:rsidRPr="00AF6061" w:rsidRDefault="00495514" w:rsidP="00F85CFF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8000"/>
        </w:rPr>
      </w:pP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К концу обучения в первом классе обучающийся научится: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0C0171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0C0171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зрителя,</w:t>
      </w:r>
      <w:r w:rsidRPr="000C0171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этикет</w:t>
      </w:r>
      <w:r w:rsidRPr="000C0171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C0171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театре</w:t>
      </w:r>
      <w:r w:rsidRPr="000C0171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до,</w:t>
      </w:r>
      <w:r w:rsidRPr="000C0171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0C0171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0C0171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0C0171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спектакля;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различать виды</w:t>
      </w:r>
      <w:r w:rsidRPr="000C0171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жанры</w:t>
      </w:r>
      <w:r w:rsidRPr="000C0171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театрального</w:t>
      </w:r>
      <w:r w:rsidRPr="000C017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0C0171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(опера,</w:t>
      </w:r>
      <w:r w:rsidRPr="000C017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балет,</w:t>
      </w:r>
      <w:r w:rsidRPr="000C017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драма;</w:t>
      </w:r>
      <w:r w:rsidRPr="000C017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 xml:space="preserve">комедия, </w:t>
      </w:r>
      <w:r w:rsidRPr="000C017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трагедия;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т.д.);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чётко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произносить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C01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темпах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8-10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скороговорок;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учить наизусть</w:t>
      </w:r>
      <w:r w:rsidRPr="000C01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стихотворения</w:t>
      </w:r>
      <w:r w:rsidRPr="000C01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русских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авторов.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Pr="000C017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комплексом</w:t>
      </w:r>
      <w:r w:rsidRPr="000C017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артикуляционной</w:t>
      </w:r>
      <w:r w:rsidRPr="000C01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гимнастики;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r w:rsidRPr="000C01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C017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предлагаемых</w:t>
      </w:r>
      <w:r w:rsidRPr="000C01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обстоятельствах</w:t>
      </w:r>
      <w:r w:rsidRPr="000C017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C017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 xml:space="preserve">импровизированным </w:t>
      </w:r>
      <w:r w:rsidRPr="000C017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текстом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заданную тему;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произносить</w:t>
      </w:r>
      <w:r w:rsidRPr="000C01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скороговорку</w:t>
      </w:r>
      <w:r w:rsidRPr="000C017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стихотворный</w:t>
      </w:r>
      <w:r w:rsidRPr="000C017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0C01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C017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движении</w:t>
      </w:r>
      <w:r w:rsidRPr="000C017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0C017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позах;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произносить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одном</w:t>
      </w:r>
      <w:r w:rsidRPr="000C017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дыхании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длинную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фразу</w:t>
      </w:r>
      <w:r w:rsidRPr="000C017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четверостишие;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произносить</w:t>
      </w:r>
      <w:r w:rsidRPr="000C017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одну</w:t>
      </w:r>
      <w:r w:rsidRPr="000C0171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ту</w:t>
      </w:r>
      <w:r w:rsidRPr="000C0171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0C017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фразу</w:t>
      </w:r>
      <w:r w:rsidRPr="000C0171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0C017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скороговорку</w:t>
      </w:r>
      <w:r w:rsidRPr="000C0171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C017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0C017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интонациями;</w:t>
      </w:r>
    </w:p>
    <w:p w:rsidR="00495514" w:rsidRPr="000C0171" w:rsidRDefault="00495514" w:rsidP="00F85CFF">
      <w:pPr>
        <w:widowControl w:val="0"/>
        <w:numPr>
          <w:ilvl w:val="0"/>
          <w:numId w:val="2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0C01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наизусть</w:t>
      </w:r>
      <w:r w:rsidRPr="000C01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стихотворный</w:t>
      </w:r>
      <w:r w:rsidRPr="000C01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текст,</w:t>
      </w:r>
      <w:r w:rsidRPr="000C01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0C01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произнося</w:t>
      </w:r>
      <w:r w:rsidRPr="000C01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0C01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C017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расставляя</w:t>
      </w:r>
      <w:r w:rsidRPr="000C01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ударения;</w:t>
      </w:r>
    </w:p>
    <w:p w:rsidR="00495514" w:rsidRPr="000C0171" w:rsidRDefault="00495514" w:rsidP="00F85CFF">
      <w:pPr>
        <w:pStyle w:val="a4"/>
        <w:widowControl w:val="0"/>
        <w:numPr>
          <w:ilvl w:val="0"/>
          <w:numId w:val="3"/>
        </w:numPr>
        <w:tabs>
          <w:tab w:val="left" w:pos="851"/>
          <w:tab w:val="left" w:pos="1418"/>
        </w:tabs>
        <w:autoSpaceDE w:val="0"/>
        <w:autoSpaceDN w:val="0"/>
        <w:spacing w:after="0" w:line="240" w:lineRule="auto"/>
        <w:ind w:right="607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диалог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партнером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заданную</w:t>
      </w:r>
      <w:r w:rsidRPr="000C01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тему;</w:t>
      </w:r>
    </w:p>
    <w:p w:rsidR="00495514" w:rsidRPr="000C0171" w:rsidRDefault="00495514" w:rsidP="00F85CFF">
      <w:pPr>
        <w:pStyle w:val="a4"/>
        <w:widowControl w:val="0"/>
        <w:numPr>
          <w:ilvl w:val="0"/>
          <w:numId w:val="3"/>
        </w:numPr>
        <w:tabs>
          <w:tab w:val="left" w:pos="851"/>
          <w:tab w:val="left" w:pos="1365"/>
          <w:tab w:val="left" w:pos="1418"/>
        </w:tabs>
        <w:autoSpaceDE w:val="0"/>
        <w:autoSpaceDN w:val="0"/>
        <w:spacing w:after="0" w:line="240" w:lineRule="auto"/>
        <w:ind w:right="607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подбирать</w:t>
      </w:r>
      <w:r w:rsidRPr="000C01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рифму к</w:t>
      </w:r>
      <w:r w:rsidRPr="000C01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заданному слову и</w:t>
      </w:r>
      <w:r w:rsidRPr="000C01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0C01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диалог</w:t>
      </w:r>
      <w:r w:rsidRPr="000C01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между сказочными</w:t>
      </w:r>
      <w:r w:rsidRPr="000C01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героями;</w:t>
      </w:r>
    </w:p>
    <w:p w:rsidR="00495514" w:rsidRPr="000C0171" w:rsidRDefault="00495514" w:rsidP="00F85CFF">
      <w:pPr>
        <w:pStyle w:val="a4"/>
        <w:widowControl w:val="0"/>
        <w:numPr>
          <w:ilvl w:val="0"/>
          <w:numId w:val="3"/>
        </w:numPr>
        <w:tabs>
          <w:tab w:val="left" w:pos="851"/>
          <w:tab w:val="left" w:pos="1365"/>
          <w:tab w:val="left" w:pos="1418"/>
        </w:tabs>
        <w:autoSpaceDE w:val="0"/>
        <w:autoSpaceDN w:val="0"/>
        <w:spacing w:after="0" w:line="240" w:lineRule="auto"/>
        <w:ind w:right="607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овладение чтением вслух и про себя, элементарными приёмами анализа художественных текстов.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b/>
          <w:sz w:val="24"/>
          <w:szCs w:val="24"/>
        </w:rPr>
        <w:lastRenderedPageBreak/>
        <w:t>2 КЛАСС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 xml:space="preserve">К концу обучения во </w:t>
      </w:r>
      <w:r w:rsidRPr="000C0171">
        <w:rPr>
          <w:rFonts w:ascii="Times New Roman" w:hAnsi="Times New Roman" w:cs="Times New Roman"/>
          <w:b/>
          <w:sz w:val="24"/>
          <w:szCs w:val="24"/>
        </w:rPr>
        <w:t xml:space="preserve">втором классе </w:t>
      </w:r>
      <w:r w:rsidRPr="000C0171">
        <w:rPr>
          <w:rFonts w:ascii="Times New Roman" w:hAnsi="Times New Roman" w:cs="Times New Roman"/>
          <w:sz w:val="24"/>
          <w:szCs w:val="24"/>
        </w:rPr>
        <w:t>обучающийся научится применять знания и умения: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•</w:t>
      </w:r>
      <w:r w:rsidRPr="000C0171">
        <w:rPr>
          <w:rFonts w:ascii="Times New Roman" w:hAnsi="Times New Roman" w:cs="Times New Roman"/>
          <w:sz w:val="24"/>
          <w:szCs w:val="24"/>
        </w:rPr>
        <w:tab/>
        <w:t>представление об эстетических понятиях: эстетический идеал, эстетический вкус, мера, тождество, гармония;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•</w:t>
      </w:r>
      <w:r w:rsidRPr="000C0171">
        <w:rPr>
          <w:rFonts w:ascii="Times New Roman" w:hAnsi="Times New Roman" w:cs="Times New Roman"/>
          <w:sz w:val="24"/>
          <w:szCs w:val="24"/>
        </w:rPr>
        <w:tab/>
        <w:t>сформированность первоначальных представлений о роли театрального искусства в жизни и духовно – нравственном развитии человека;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•</w:t>
      </w:r>
      <w:r w:rsidRPr="000C0171">
        <w:rPr>
          <w:rFonts w:ascii="Times New Roman" w:hAnsi="Times New Roman" w:cs="Times New Roman"/>
          <w:sz w:val="24"/>
          <w:szCs w:val="24"/>
        </w:rPr>
        <w:tab/>
        <w:t>ознакомление учащихся с выразительными средствами театрального искусства и освоение некоторых из них;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•</w:t>
      </w:r>
      <w:r w:rsidRPr="000C0171">
        <w:rPr>
          <w:rFonts w:ascii="Times New Roman" w:hAnsi="Times New Roman" w:cs="Times New Roman"/>
          <w:sz w:val="24"/>
          <w:szCs w:val="24"/>
        </w:rPr>
        <w:tab/>
        <w:t>ознакомление учащихся с терминологией и классификацией театрального искусства;</w:t>
      </w:r>
    </w:p>
    <w:p w:rsidR="00495514" w:rsidRPr="000C0171" w:rsidRDefault="00495514" w:rsidP="00F85CFF">
      <w:pPr>
        <w:pStyle w:val="a4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овладение чтением вслух и про себя, приёмами анализа художественных текстов;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•</w:t>
      </w:r>
      <w:r w:rsidRPr="000C0171">
        <w:rPr>
          <w:rFonts w:ascii="Times New Roman" w:hAnsi="Times New Roman" w:cs="Times New Roman"/>
          <w:sz w:val="24"/>
          <w:szCs w:val="24"/>
        </w:rPr>
        <w:tab/>
        <w:t>первичное ознакомление учащихся с отечественной и мировой культурой;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•</w:t>
      </w:r>
      <w:r w:rsidRPr="000C0171">
        <w:rPr>
          <w:rFonts w:ascii="Times New Roman" w:hAnsi="Times New Roman" w:cs="Times New Roman"/>
          <w:sz w:val="24"/>
          <w:szCs w:val="24"/>
        </w:rPr>
        <w:tab/>
        <w:t>получение детьми представлений о некоторых специфических формах художественной  деятельности;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•</w:t>
      </w:r>
      <w:r w:rsidRPr="000C0171">
        <w:rPr>
          <w:rFonts w:ascii="Times New Roman" w:hAnsi="Times New Roman" w:cs="Times New Roman"/>
          <w:sz w:val="24"/>
          <w:szCs w:val="24"/>
        </w:rPr>
        <w:tab/>
        <w:t>произносить одну и ту же фразу или скороговорку с разными интонациями.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•</w:t>
      </w:r>
      <w:r w:rsidRPr="000C0171">
        <w:rPr>
          <w:rFonts w:ascii="Times New Roman" w:hAnsi="Times New Roman" w:cs="Times New Roman"/>
          <w:sz w:val="24"/>
          <w:szCs w:val="24"/>
        </w:rPr>
        <w:tab/>
        <w:t>читать наизусть стихотворный текст, правильно произнося слова и расставляя логические ударения;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•</w:t>
      </w:r>
      <w:r w:rsidRPr="000C0171">
        <w:rPr>
          <w:rFonts w:ascii="Times New Roman" w:hAnsi="Times New Roman" w:cs="Times New Roman"/>
          <w:sz w:val="24"/>
          <w:szCs w:val="24"/>
        </w:rPr>
        <w:tab/>
        <w:t>строить диалог с партнером на заданную тему;</w:t>
      </w:r>
    </w:p>
    <w:p w:rsidR="00495514" w:rsidRPr="000C0171" w:rsidRDefault="00495514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sz w:val="24"/>
          <w:szCs w:val="24"/>
        </w:rPr>
        <w:t>•</w:t>
      </w:r>
      <w:r w:rsidRPr="000C0171">
        <w:rPr>
          <w:rFonts w:ascii="Times New Roman" w:hAnsi="Times New Roman" w:cs="Times New Roman"/>
          <w:sz w:val="24"/>
          <w:szCs w:val="24"/>
        </w:rPr>
        <w:tab/>
        <w:t>подбирать рифму к заданному слову и составлять диалог между сказочными героями.</w:t>
      </w:r>
    </w:p>
    <w:bookmarkEnd w:id="0"/>
    <w:p w:rsidR="00AA0FC8" w:rsidRPr="00AF6061" w:rsidRDefault="00AB2A12" w:rsidP="00F85C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F6061">
        <w:rPr>
          <w:rFonts w:ascii="Times New Roman" w:hAnsi="Times New Roman" w:cs="Times New Roman"/>
          <w:b/>
        </w:rPr>
        <w:t>2.</w:t>
      </w:r>
      <w:r w:rsidR="00AA0FC8" w:rsidRPr="00AF6061">
        <w:rPr>
          <w:rFonts w:ascii="Times New Roman" w:hAnsi="Times New Roman" w:cs="Times New Roman"/>
          <w:b/>
        </w:rPr>
        <w:t>СОДЕРЖАНИЕ УЧЕБНОГО КУРСА</w:t>
      </w:r>
    </w:p>
    <w:p w:rsidR="00AA0FC8" w:rsidRPr="00AF6061" w:rsidRDefault="00AA0FC8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b/>
        </w:rPr>
      </w:pPr>
    </w:p>
    <w:p w:rsidR="00AA0FC8" w:rsidRPr="00AB2A12" w:rsidRDefault="00AA0FC8" w:rsidP="00F85CF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2A12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AA0FC8" w:rsidRPr="000C0171" w:rsidRDefault="00AA0FC8" w:rsidP="00F85CF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>1.Вводное занятие-1 ч.</w:t>
      </w:r>
    </w:p>
    <w:p w:rsidR="00AA0FC8" w:rsidRPr="000C0171" w:rsidRDefault="00AA0FC8" w:rsidP="00F85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b/>
          <w:bCs/>
          <w:sz w:val="24"/>
          <w:szCs w:val="24"/>
        </w:rPr>
        <w:t>2.«Мы играем – мы мечтаем!»-8 час.</w:t>
      </w:r>
      <w:r w:rsidRPr="000C0171">
        <w:rPr>
          <w:rFonts w:ascii="Times New Roman" w:hAnsi="Times New Roman" w:cs="Times New Roman"/>
          <w:bCs/>
          <w:sz w:val="24"/>
          <w:szCs w:val="24"/>
        </w:rPr>
        <w:t> </w:t>
      </w:r>
      <w:r w:rsidRPr="000C0171">
        <w:rPr>
          <w:rFonts w:ascii="Times New Roman" w:hAnsi="Times New Roman" w:cs="Times New Roman"/>
          <w:sz w:val="24"/>
          <w:szCs w:val="24"/>
        </w:rPr>
        <w:t>Игры,</w:t>
      </w:r>
      <w:r w:rsidRPr="000C0171">
        <w:rPr>
          <w:rFonts w:ascii="Times New Roman" w:hAnsi="Times New Roman" w:cs="Times New Roman"/>
          <w:bCs/>
          <w:sz w:val="24"/>
          <w:szCs w:val="24"/>
        </w:rPr>
        <w:t> </w:t>
      </w:r>
      <w:r w:rsidRPr="000C0171">
        <w:rPr>
          <w:rFonts w:ascii="Times New Roman" w:hAnsi="Times New Roman" w:cs="Times New Roman"/>
          <w:sz w:val="24"/>
          <w:szCs w:val="24"/>
        </w:rPr>
        <w:t>которые непосредственно связаны с одним из основополагающих принципов метода К.С. Станиславского: </w:t>
      </w:r>
      <w:r w:rsidR="00F85CFF">
        <w:rPr>
          <w:rFonts w:ascii="Times New Roman" w:hAnsi="Times New Roman" w:cs="Times New Roman"/>
          <w:bCs/>
          <w:i/>
          <w:iCs/>
          <w:sz w:val="24"/>
          <w:szCs w:val="24"/>
        </w:rPr>
        <w:t>«О</w:t>
      </w:r>
      <w:r w:rsidRPr="000C0171">
        <w:rPr>
          <w:rFonts w:ascii="Times New Roman" w:hAnsi="Times New Roman" w:cs="Times New Roman"/>
          <w:bCs/>
          <w:i/>
          <w:iCs/>
          <w:sz w:val="24"/>
          <w:szCs w:val="24"/>
        </w:rPr>
        <w:t>т внимания – к воображению».</w:t>
      </w:r>
      <w:r w:rsidR="00F871E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AA0FC8" w:rsidRPr="000C0171" w:rsidRDefault="00AA0FC8" w:rsidP="00F85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b/>
          <w:bCs/>
          <w:sz w:val="24"/>
          <w:szCs w:val="24"/>
        </w:rPr>
        <w:t>3.Театр</w:t>
      </w:r>
      <w:r w:rsidRPr="000C0171">
        <w:rPr>
          <w:rFonts w:ascii="Times New Roman" w:hAnsi="Times New Roman" w:cs="Times New Roman"/>
          <w:bCs/>
          <w:sz w:val="24"/>
          <w:szCs w:val="24"/>
        </w:rPr>
        <w:t>-</w:t>
      </w:r>
      <w:r w:rsidRPr="000C0171">
        <w:rPr>
          <w:rFonts w:ascii="Times New Roman" w:hAnsi="Times New Roman" w:cs="Times New Roman"/>
          <w:b/>
          <w:sz w:val="24"/>
          <w:szCs w:val="24"/>
        </w:rPr>
        <w:t>6ч</w:t>
      </w:r>
      <w:r w:rsidRPr="000C0171">
        <w:rPr>
          <w:rFonts w:ascii="Times New Roman" w:hAnsi="Times New Roman" w:cs="Times New Roman"/>
          <w:sz w:val="24"/>
          <w:szCs w:val="24"/>
        </w:rPr>
        <w:t>.В театре. Как создаётся спектакль. Создатели спектакля: писатель, поэт, драматург. Театральные профессии. Виды театров. Театральные жанры. Музыкальное сопровождение. Звук и шумы.</w:t>
      </w:r>
    </w:p>
    <w:p w:rsidR="00AA0FC8" w:rsidRPr="000C0171" w:rsidRDefault="00AA0FC8" w:rsidP="00F85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b/>
          <w:bCs/>
          <w:sz w:val="24"/>
          <w:szCs w:val="24"/>
        </w:rPr>
        <w:t>4.Основы актёрского мастерства-10ч</w:t>
      </w:r>
      <w:r w:rsidRPr="000C0171">
        <w:rPr>
          <w:rFonts w:ascii="Times New Roman" w:hAnsi="Times New Roman" w:cs="Times New Roman"/>
          <w:bCs/>
          <w:sz w:val="24"/>
          <w:szCs w:val="24"/>
        </w:rPr>
        <w:t>. </w:t>
      </w:r>
      <w:r w:rsidRPr="000C0171">
        <w:rPr>
          <w:rFonts w:ascii="Times New Roman" w:hAnsi="Times New Roman" w:cs="Times New Roman"/>
          <w:sz w:val="24"/>
          <w:szCs w:val="24"/>
        </w:rPr>
        <w:t>Мимика. Пантомима. Театральный этюд. Язык жестов. Дикция. Интонация. Темп речи. Рифма. Ритм. Искусство декламации. Импровизация. Диалог. Монолог.</w:t>
      </w:r>
    </w:p>
    <w:p w:rsidR="00AA0FC8" w:rsidRPr="000C0171" w:rsidRDefault="00AA0FC8" w:rsidP="00F85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b/>
          <w:bCs/>
          <w:sz w:val="24"/>
          <w:szCs w:val="24"/>
        </w:rPr>
        <w:t>5.Просмотр спектаклей -2ч.</w:t>
      </w:r>
      <w:r w:rsidRPr="000C01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171">
        <w:rPr>
          <w:rFonts w:ascii="Times New Roman" w:hAnsi="Times New Roman" w:cs="Times New Roman"/>
          <w:sz w:val="24"/>
          <w:szCs w:val="24"/>
        </w:rPr>
        <w:t>Беседа после просмотра спектакля. Иллюстрирование.</w:t>
      </w:r>
    </w:p>
    <w:p w:rsidR="00AA0FC8" w:rsidRPr="000C0171" w:rsidRDefault="00AA0FC8" w:rsidP="00F85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b/>
          <w:bCs/>
          <w:sz w:val="24"/>
          <w:szCs w:val="24"/>
        </w:rPr>
        <w:t>6.Наш театр-5ч.</w:t>
      </w:r>
      <w:r w:rsidRPr="000C0171">
        <w:rPr>
          <w:rFonts w:ascii="Times New Roman" w:hAnsi="Times New Roman" w:cs="Times New Roman"/>
          <w:bCs/>
          <w:sz w:val="24"/>
          <w:szCs w:val="24"/>
        </w:rPr>
        <w:t> </w:t>
      </w:r>
      <w:r w:rsidRPr="000C0171">
        <w:rPr>
          <w:rFonts w:ascii="Times New Roman" w:hAnsi="Times New Roman" w:cs="Times New Roman"/>
          <w:sz w:val="24"/>
          <w:szCs w:val="24"/>
        </w:rPr>
        <w:t>Подготовка школьных спектаклей по прочитанным произведениям на уроках литературного чтения. Изготовление костюмов, декораций.</w:t>
      </w:r>
    </w:p>
    <w:p w:rsidR="00AA0FC8" w:rsidRPr="000C0171" w:rsidRDefault="00AA0FC8" w:rsidP="00F85CF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 xml:space="preserve">7.итоговое занятие-1ч.   </w:t>
      </w:r>
    </w:p>
    <w:p w:rsidR="00AA0FC8" w:rsidRPr="000C0171" w:rsidRDefault="00AA0FC8" w:rsidP="00F85CF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171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 xml:space="preserve">1.Вводное занятие-1ч. 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>Решение организационных вопросов;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подведение итогов этапа обучения, обсуждение и анализ успехов каждого воспитанника;</w:t>
      </w:r>
      <w:r w:rsidRPr="000C017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AA0FC8" w:rsidRPr="000C0171" w:rsidRDefault="00AA0FC8" w:rsidP="00F85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b/>
          <w:sz w:val="24"/>
          <w:szCs w:val="24"/>
        </w:rPr>
        <w:t>2.Театральная</w:t>
      </w: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C0171">
        <w:rPr>
          <w:rFonts w:ascii="Times New Roman" w:hAnsi="Times New Roman" w:cs="Times New Roman"/>
          <w:b/>
          <w:sz w:val="24"/>
          <w:szCs w:val="24"/>
        </w:rPr>
        <w:t xml:space="preserve">игра- 8ч.                                                                                                                                                </w:t>
      </w:r>
      <w:r w:rsidRPr="000C0171">
        <w:rPr>
          <w:rFonts w:ascii="Times New Roman" w:hAnsi="Times New Roman" w:cs="Times New Roman"/>
          <w:sz w:val="24"/>
          <w:szCs w:val="24"/>
        </w:rPr>
        <w:t xml:space="preserve">Игры на знакомство. Массовые игры. Игры на развитие памяти, произвольного внимания, воображения, наблюдательности.  Этюды на выразительность жестов. Этюды с воображаемыми предметами. Этюды с заданными обстоятельствами. Этюды на эмоции и вежливое поведение. Импровизация игр-драматизаций.  Сказкотерапия. 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lastRenderedPageBreak/>
        <w:t>Диагностика творческих способностей воспитанников.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Cs/>
          <w:sz w:val="24"/>
          <w:szCs w:val="24"/>
        </w:rPr>
        <w:t>Культура и техника речи.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>3.Артикуляционная гимнастика-9 ч.</w:t>
      </w:r>
      <w:r w:rsidRPr="000C0171">
        <w:rPr>
          <w:rFonts w:ascii="Times New Roman" w:eastAsia="Times New Roman" w:hAnsi="Times New Roman" w:cs="Times New Roman"/>
          <w:sz w:val="24"/>
          <w:szCs w:val="24"/>
        </w:rPr>
        <w:t xml:space="preserve"> Устранение дикционных недостатков и тренинг правильной дикции. Дыхательные упражнения. Постановка речевого голоса. Речь в движении.  Коллективное сочинение сказок. Диалог и монолог. Работа над стихотворением и басней. 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4.Ритмопластика-7ч.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Коммуникативные, ритмические, музыкальные, пластические игры и упражнения. Развитие свободы и выразительности телодвижений.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>5.Основы театральной культуры-2ч.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система занятий - бесед, направленных на расширение представлений о театре.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b/>
          <w:bCs/>
          <w:sz w:val="24"/>
          <w:szCs w:val="24"/>
        </w:rPr>
        <w:t>6.Индивидуальная работа-6 ч.</w:t>
      </w: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Работа над словом. Отработка отдельных этюдов. Устранение дикционных недостатков.</w:t>
      </w:r>
    </w:p>
    <w:p w:rsidR="00AA0FC8" w:rsidRPr="000C0171" w:rsidRDefault="00AA0FC8" w:rsidP="00F85C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0C0171">
        <w:rPr>
          <w:rFonts w:ascii="Times New Roman" w:eastAsia="Times New Roman" w:hAnsi="Times New Roman" w:cs="Times New Roman"/>
          <w:b/>
          <w:sz w:val="24"/>
          <w:szCs w:val="24"/>
        </w:rPr>
        <w:t xml:space="preserve"> итоговое занятие-1ч.                                                                   </w:t>
      </w:r>
    </w:p>
    <w:p w:rsidR="00AA0FC8" w:rsidRPr="00F85CFF" w:rsidRDefault="00DF1AAE" w:rsidP="00F85CF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</w:rPr>
        <w:t>3.</w:t>
      </w:r>
      <w:r w:rsidR="00AA0FC8" w:rsidRPr="00AF6061">
        <w:rPr>
          <w:rFonts w:ascii="Times New Roman" w:hAnsi="Times New Roman" w:cs="Times New Roman"/>
          <w:b/>
          <w:color w:val="000000"/>
        </w:rPr>
        <w:t>ТЕМАТИЧЕСКОЕ ПЛАНИРОВАНИЕ</w:t>
      </w:r>
    </w:p>
    <w:p w:rsidR="00AA0FC8" w:rsidRPr="000C0171" w:rsidRDefault="00AA0FC8" w:rsidP="00F85CF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171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567"/>
        <w:gridCol w:w="6805"/>
        <w:gridCol w:w="992"/>
        <w:gridCol w:w="993"/>
        <w:gridCol w:w="1417"/>
      </w:tblGrid>
      <w:tr w:rsidR="00AA0FC8" w:rsidRPr="000C0171" w:rsidTr="00A87EBC">
        <w:trPr>
          <w:trHeight w:val="64"/>
        </w:trPr>
        <w:tc>
          <w:tcPr>
            <w:tcW w:w="567" w:type="dxa"/>
            <w:vMerge w:val="restart"/>
            <w:shd w:val="clear" w:color="auto" w:fill="auto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5" w:type="dxa"/>
            <w:vMerge w:val="restart"/>
            <w:shd w:val="clear" w:color="auto" w:fill="auto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Тематический раздел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0FC8" w:rsidRPr="000C0171" w:rsidTr="00A87EBC">
        <w:trPr>
          <w:trHeight w:val="729"/>
        </w:trPr>
        <w:tc>
          <w:tcPr>
            <w:tcW w:w="567" w:type="dxa"/>
            <w:vMerge/>
            <w:shd w:val="clear" w:color="auto" w:fill="auto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5" w:type="dxa"/>
            <w:vMerge/>
            <w:shd w:val="clear" w:color="auto" w:fill="auto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shd w:val="clear" w:color="auto" w:fill="auto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AA0FC8" w:rsidRPr="000C0171" w:rsidTr="00A87EBC"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5" w:type="dxa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A87EBC"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pStyle w:val="2"/>
              <w:spacing w:after="200"/>
              <w:ind w:firstLine="0"/>
              <w:jc w:val="both"/>
              <w:rPr>
                <w:sz w:val="24"/>
              </w:rPr>
            </w:pPr>
            <w:r w:rsidRPr="000C0171">
              <w:rPr>
                <w:bCs/>
                <w:sz w:val="24"/>
              </w:rPr>
              <w:t>«Мы играем – мы мечтаем!» 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0FC8" w:rsidRPr="000C0171" w:rsidTr="00A87EBC">
        <w:trPr>
          <w:trHeight w:val="500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pStyle w:val="2"/>
              <w:spacing w:after="200"/>
              <w:ind w:firstLine="0"/>
              <w:jc w:val="both"/>
              <w:rPr>
                <w:sz w:val="24"/>
              </w:rPr>
            </w:pPr>
            <w:r w:rsidRPr="000C0171">
              <w:rPr>
                <w:bCs/>
                <w:sz w:val="24"/>
              </w:rPr>
              <w:t>Театр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0FC8" w:rsidRPr="000C0171" w:rsidTr="00A87EBC">
        <w:trPr>
          <w:trHeight w:val="358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актёрского мастерства. 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A0FC8" w:rsidRPr="000C0171" w:rsidTr="00A87EBC">
        <w:trPr>
          <w:trHeight w:val="358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спектаклей</w:t>
            </w: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0FC8" w:rsidRPr="000C0171" w:rsidTr="00A87EBC">
        <w:trPr>
          <w:trHeight w:val="415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Cs/>
                <w:sz w:val="24"/>
                <w:szCs w:val="24"/>
              </w:rPr>
              <w:t>Наш театр. 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0FC8" w:rsidRPr="000C0171" w:rsidTr="00F85CFF">
        <w:trPr>
          <w:trHeight w:val="472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итоговое занятие          </w:t>
            </w:r>
          </w:p>
          <w:p w:rsidR="00AA0FC8" w:rsidRPr="000C0171" w:rsidRDefault="00AA0FC8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0FC8" w:rsidRPr="000C0171" w:rsidTr="00A87EBC">
        <w:trPr>
          <w:trHeight w:val="358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F85CFF" w:rsidRDefault="00AA0FC8" w:rsidP="00F85CFF">
      <w:pPr>
        <w:spacing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F6061">
        <w:rPr>
          <w:rFonts w:ascii="Times New Roman" w:hAnsi="Times New Roman" w:cs="Times New Roman"/>
          <w:b/>
          <w:color w:val="000000"/>
        </w:rPr>
        <w:t>ТЕМАТИЧЕСКОЕ ПЛАНИРОВАНИЕ</w:t>
      </w:r>
    </w:p>
    <w:p w:rsidR="00AA0FC8" w:rsidRPr="00F85CFF" w:rsidRDefault="00AA0FC8" w:rsidP="00F85CFF">
      <w:pPr>
        <w:spacing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0C0171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567"/>
        <w:gridCol w:w="6805"/>
        <w:gridCol w:w="992"/>
        <w:gridCol w:w="993"/>
        <w:gridCol w:w="1417"/>
      </w:tblGrid>
      <w:tr w:rsidR="00AA0FC8" w:rsidRPr="000C0171" w:rsidTr="00A87EBC">
        <w:trPr>
          <w:trHeight w:val="64"/>
        </w:trPr>
        <w:tc>
          <w:tcPr>
            <w:tcW w:w="567" w:type="dxa"/>
            <w:vMerge w:val="restart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5" w:type="dxa"/>
            <w:vMerge w:val="restart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Тематический раздел</w:t>
            </w:r>
          </w:p>
        </w:tc>
        <w:tc>
          <w:tcPr>
            <w:tcW w:w="992" w:type="dxa"/>
            <w:vMerge w:val="restart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2410" w:type="dxa"/>
            <w:gridSpan w:val="2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0FC8" w:rsidRPr="000C0171" w:rsidTr="00F85CFF">
        <w:trPr>
          <w:trHeight w:val="290"/>
        </w:trPr>
        <w:tc>
          <w:tcPr>
            <w:tcW w:w="567" w:type="dxa"/>
            <w:vMerge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5" w:type="dxa"/>
            <w:vMerge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AA0FC8" w:rsidRPr="000C0171" w:rsidTr="00A87EBC"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5" w:type="dxa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A87EBC"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pStyle w:val="2"/>
              <w:spacing w:after="200"/>
              <w:ind w:firstLine="0"/>
              <w:jc w:val="both"/>
              <w:rPr>
                <w:sz w:val="24"/>
              </w:rPr>
            </w:pPr>
            <w:r w:rsidRPr="000C0171">
              <w:rPr>
                <w:sz w:val="24"/>
              </w:rPr>
              <w:t xml:space="preserve">Театральная игра.                                            </w:t>
            </w:r>
            <w:r w:rsidRPr="000C0171">
              <w:rPr>
                <w:bCs/>
                <w:sz w:val="24"/>
              </w:rPr>
              <w:t> 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0FC8" w:rsidRPr="000C0171" w:rsidTr="00A87EBC">
        <w:trPr>
          <w:trHeight w:val="500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pStyle w:val="2"/>
              <w:spacing w:after="200"/>
              <w:ind w:firstLine="0"/>
              <w:jc w:val="both"/>
              <w:rPr>
                <w:sz w:val="24"/>
              </w:rPr>
            </w:pPr>
            <w:r w:rsidRPr="000C0171">
              <w:rPr>
                <w:sz w:val="24"/>
              </w:rPr>
              <w:t>Артикуляционная гимнастика.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A0FC8" w:rsidRPr="000C0171" w:rsidTr="00A87EBC">
        <w:trPr>
          <w:trHeight w:val="358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Ритмопластика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0FC8" w:rsidRPr="000C0171" w:rsidTr="00A87EBC">
        <w:trPr>
          <w:trHeight w:val="358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театральной культуры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0FC8" w:rsidRPr="000C0171" w:rsidTr="00A87EBC">
        <w:trPr>
          <w:trHeight w:val="415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</w:t>
            </w: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0FC8" w:rsidRPr="000C0171" w:rsidTr="00A87EBC">
        <w:trPr>
          <w:trHeight w:val="358"/>
        </w:trPr>
        <w:tc>
          <w:tcPr>
            <w:tcW w:w="56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5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итоговое занятие          </w:t>
            </w:r>
          </w:p>
          <w:p w:rsidR="00AA0FC8" w:rsidRPr="000C0171" w:rsidRDefault="00AA0FC8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AA0FC8" w:rsidRPr="000C0171" w:rsidRDefault="00AA0FC8" w:rsidP="00F85C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AF6061" w:rsidRPr="00AF6061" w:rsidRDefault="00DF1AAE" w:rsidP="00F85C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AF6061" w:rsidRPr="00AF6061">
        <w:rPr>
          <w:rFonts w:ascii="Times New Roman" w:hAnsi="Times New Roman" w:cs="Times New Roman"/>
          <w:b/>
          <w:sz w:val="28"/>
          <w:szCs w:val="28"/>
        </w:rPr>
        <w:t>Календарно-тематический план</w:t>
      </w:r>
    </w:p>
    <w:p w:rsidR="00AA0FC8" w:rsidRPr="000C0171" w:rsidRDefault="00AA0FC8" w:rsidP="00F85C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0171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p w:rsidR="00AA0FC8" w:rsidRPr="000C0171" w:rsidRDefault="00AA0FC8" w:rsidP="00F85C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541"/>
        <w:gridCol w:w="6122"/>
        <w:gridCol w:w="709"/>
        <w:gridCol w:w="1701"/>
        <w:gridCol w:w="1701"/>
      </w:tblGrid>
      <w:tr w:rsidR="00F85CFF" w:rsidRPr="000C0171" w:rsidTr="004B6D55">
        <w:trPr>
          <w:trHeight w:val="384"/>
        </w:trPr>
        <w:tc>
          <w:tcPr>
            <w:tcW w:w="541" w:type="dxa"/>
            <w:vMerge w:val="restart"/>
          </w:tcPr>
          <w:p w:rsidR="00F85CFF" w:rsidRPr="000C0171" w:rsidRDefault="00F85CFF" w:rsidP="00A8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22" w:type="dxa"/>
            <w:vMerge w:val="restart"/>
          </w:tcPr>
          <w:p w:rsidR="00F85CFF" w:rsidRPr="000C0171" w:rsidRDefault="00F85CFF" w:rsidP="00A87EBC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85CFF" w:rsidRPr="000C0171" w:rsidRDefault="00F85CFF" w:rsidP="00A8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85CFF" w:rsidRPr="000C0171" w:rsidRDefault="00F85CFF" w:rsidP="00A8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часов </w:t>
            </w:r>
          </w:p>
          <w:p w:rsidR="00F85CFF" w:rsidRPr="000C0171" w:rsidRDefault="00F85CFF" w:rsidP="00A87EBC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85CFF" w:rsidRPr="000C0171" w:rsidRDefault="00F85CFF" w:rsidP="00A87EBC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изучения</w:t>
            </w:r>
          </w:p>
          <w:p w:rsidR="00F85CFF" w:rsidRPr="000C0171" w:rsidRDefault="00F85CFF" w:rsidP="00A87EB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CFF" w:rsidRPr="000C0171" w:rsidTr="004B6D55">
        <w:trPr>
          <w:trHeight w:val="710"/>
        </w:trPr>
        <w:tc>
          <w:tcPr>
            <w:tcW w:w="541" w:type="dxa"/>
            <w:vMerge/>
          </w:tcPr>
          <w:p w:rsidR="00F85CFF" w:rsidRPr="000C0171" w:rsidRDefault="00F85CFF" w:rsidP="00A8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2" w:type="dxa"/>
            <w:vMerge/>
          </w:tcPr>
          <w:p w:rsidR="00F85CFF" w:rsidRPr="000C0171" w:rsidRDefault="00F85CFF" w:rsidP="00A87EBC">
            <w:pPr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F85CFF" w:rsidRPr="000C0171" w:rsidRDefault="00F85CFF" w:rsidP="00A87EB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CFF" w:rsidRPr="000C0171" w:rsidRDefault="00F85CFF" w:rsidP="00A87EB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CFF" w:rsidRPr="000C0171" w:rsidRDefault="00F85CFF" w:rsidP="00A87EBC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факту</w:t>
            </w: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Вводное занятие по курсу. Знакомство с содержанием курса.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06.09.2023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Знакомство с театром. Театр как вид искусства. Театральное здание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13. 09.2023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Театральные профессии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20. 09.2023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Мы в театре: сцена, зрительный зал, оркестровая яма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27. 09.2023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Путешествие по театральным мастерским: бутафорская, гримёрная 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04.10. 2023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Путешествие по театральным мастерским: костюмерная и художественная мастерская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18.10. 2023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К. Чуковского «Айболит». Герои произведения. Отбор выразительных средств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25.10. 2023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 К. Чуковского «Айболит»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01.11.2023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К. Чуковского  «Айболит». Театральная игра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08.11. 2023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Театральная афиша. Театральная программка. Театральный билет. Спектакль «Айболит»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15.11. 2023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Подведение итогов. Создание летописи разыгрываемого произведения. Интервью.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29.11. 2023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  «Перчатки» (английская народная песенка). Герои произведения. Отбор выразительных средств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06.12. 2023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 «Перчатки» (английская народная песенка)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13.12. 2023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 «Перчатки» (английская народная песенка). Театральная игра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20.12. 2023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Театральная афиша. Театральная программка. Театральный билет. Спектакль «Перчатки»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27.12. 2023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Подведение итогов. Создание летописи разыгрываемого произведения. Интервью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10.01. 2024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С. Михалкова «Сами виноваты». Герои произведения. Отбор выразительных средств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17.01. 2024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 С. Михалкова «Сами виноваты»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24.01. 2024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С. Михалкова «Сами виноваты». Театральная игра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31.01. 2024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Театральная афиша. Театральная программка. Театральный билет. Спектакль «Сами виноваты»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07.02. 2024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Подведение итогов. Создание летописи разыгрываемого произведения. Интервью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14.02. 2024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 С. Маршака «Волк и лиса». Герои произведения. Отбор выразительных средств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28.02. 2024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 С. Маршака «Волк и лиса»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06.03. 2024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 С. Маршака «Волк и лиса». Театральная игра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13.03. 2024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Театральная афиша. Театральная программка. Театральный билет. Спектакль «Волк и лиса»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20.03. 2024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Подведение итогов. Создание летописи разыгрываемого произведения. Интервью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27.03. 2024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 М. Пляцковского  «Солнышко на память». Герои произведения. Отбор выразительных средств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03.04. 2024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 М. Пляцковского  «Солнышко на память»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17.04. 2024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 М. Пляцковского  «Солнышко на память». Театральная игра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24.04. 2024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Театральная афиша. Театральная программка. Театральный билет. Спектакль «Солнышко на память»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08.05. 2024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Подведение итогов. Создание летописи разыгрываемого произведения. Интервью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15.05. 2024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к заключительному концерту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22.05. 2024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Заключительный концерт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29.05. 2024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c>
          <w:tcPr>
            <w:tcW w:w="541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Итоговое занятие. Подведение итогов за год. Планирование работы на следующий год</w:t>
            </w:r>
          </w:p>
        </w:tc>
        <w:tc>
          <w:tcPr>
            <w:tcW w:w="709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05.06.2024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6061" w:rsidRDefault="00AF6061" w:rsidP="00F85C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061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Календарно-тематический план </w:t>
      </w:r>
    </w:p>
    <w:p w:rsidR="00AA0FC8" w:rsidRPr="00AF6061" w:rsidRDefault="00AA0FC8" w:rsidP="00F85C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171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541"/>
        <w:gridCol w:w="6122"/>
        <w:gridCol w:w="709"/>
        <w:gridCol w:w="1701"/>
        <w:gridCol w:w="1701"/>
      </w:tblGrid>
      <w:tr w:rsidR="00AA0FC8" w:rsidRPr="000C0171" w:rsidTr="004B6D55">
        <w:trPr>
          <w:trHeight w:val="384"/>
        </w:trPr>
        <w:tc>
          <w:tcPr>
            <w:tcW w:w="541" w:type="dxa"/>
            <w:vMerge w:val="restart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22" w:type="dxa"/>
            <w:vMerge w:val="restart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часов </w:t>
            </w:r>
          </w:p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изучения</w:t>
            </w:r>
          </w:p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  <w:vMerge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2" w:type="dxa"/>
            <w:vMerge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факту</w:t>
            </w: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Вводное занятие по курсу. Знакомство с содержанием курса.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06.09.2023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Драма. Драматургия. Пьеса как произведение для театра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13. 09.2023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Организация работы театральной мастерской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20. 09.2023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Театральный реквизит. Подготовка реквизита к спектаклю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27. 09.2023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Музыка в театре. Балет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04.10. 2023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Музыка в театре. Опера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18.10. 2023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Музыка в театре. Оперетта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25.10. 2023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 Н. Сладкова «Осень». Герои произведения. Отбор выразительных средств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01.11.2023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Н. Сладкова «Осень»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08.11. 2023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 Н. Сладкова «Осень». Театральная игра. Театральная афиша. Театральная программка. Театральный билет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15.11. 2023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«Лиса и журавль» (русская народная сказка). Герои произведения. Отбор выразительных средств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29.11. 2023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«Лиса и журавль» (русская народная сказка)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06.12. 2023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«Лиса и журавль» (русская народная сказка). Театральная игра. Театральная афиша. Театральная программка. Театральный билет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13.12. 2023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  «Лиса и журавль» (русская народная сказка). Герои произведения. Отбор выразительных средств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20.12. 2023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  «Лиса и журавль» (русская народная сказка)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27.12. 2023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  «Лиса и журавль» (русская народная сказка). Театральная игра. Театральная афиша. Театральная программка. Театральный билет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10.01. 2024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  И. Крылова «Стрекоза и Муравей». Герои произведения. Отбор выразительных средств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17.01. 2024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 И. Крылова  «Стрекоза и Муравей»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24.01. 2024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И. Крылова «Стрекоза и Муравей». Театральная игра. Театральная афиша. Театральная программка. Театральный билет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31.01. 2024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К. Чуковского «Краденое солнце». Герои произведения. Отбор</w:t>
            </w:r>
            <w:r w:rsidR="00F871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выразительных средств</w:t>
            </w:r>
            <w:r w:rsidR="00F871E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07.02. 2024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К. Чуковского «Краденое солнце»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14.02. 2024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 К. Чуковского  «Краденое солнце». Театральная игра. Театральная афиша. Театральная программка. Театральный билет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28.02. 2024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  С. Маршака  «Двенадцать месяцев». Герои произведения. Отбор выразительных средств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06.03. 2024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 С. Маршака  «Двенадцать месяцев»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13.03. 2024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  С. Маршака «Двенадцать месяцев». Театральная игра. Театральная афиша. Театральная программка. Театральный билет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20.03. 2024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  Е. Пермяка   «Как Миша хотел маму перехитрить». Герои произведения. Отбор выразительных средств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27.03. 2024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 Е. Пермяка «Как Миша хотел маму перехитрить»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03.04. 2024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  Е. Пермяка «Как Миша хотел маму перехитрить». Театральная игра. Театральная афиша. Театральная программка. Театральный билет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17.04. 2024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  В. Бианки   «Лесной колобок — колючий бок». Герои произведения. Отбор выразительных средств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24.04. 2024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В. Бианки «Лесной колобок — колючий бок»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08.05. 2024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В. Бианки «Лесной колобок — колючий бок». Театральная игра. Театральная афиша. Театральная программка. Театральный билет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15.05. 2024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Чтение произведения С. Михалкова «Не стоит благодарности». Герои произведения. Отбор выразительных средств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22.05. 2024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Подготовка декораций к инсценированию произведения  С. Михалкова   «Не стоит благодарности»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29.05. 2024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FC8" w:rsidRPr="000C0171" w:rsidTr="004B6D55">
        <w:trPr>
          <w:trHeight w:val="710"/>
        </w:trPr>
        <w:tc>
          <w:tcPr>
            <w:tcW w:w="541" w:type="dxa"/>
          </w:tcPr>
          <w:p w:rsidR="00AA0FC8" w:rsidRPr="000C0171" w:rsidRDefault="00AA0FC8" w:rsidP="00F85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22" w:type="dxa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Инсценирование произведения   С. Михалкова   Театральный билет</w:t>
            </w:r>
          </w:p>
        </w:tc>
        <w:tc>
          <w:tcPr>
            <w:tcW w:w="709" w:type="dxa"/>
            <w:vAlign w:val="center"/>
          </w:tcPr>
          <w:p w:rsidR="00AA0FC8" w:rsidRPr="000C0171" w:rsidRDefault="00AA0FC8" w:rsidP="00F85CF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1">
              <w:rPr>
                <w:rFonts w:ascii="Times New Roman" w:hAnsi="Times New Roman" w:cs="Times New Roman"/>
                <w:sz w:val="24"/>
                <w:szCs w:val="24"/>
              </w:rPr>
              <w:t>05.06.2024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FC8" w:rsidRPr="000C0171" w:rsidRDefault="00AA0FC8" w:rsidP="00F85CFF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E44599" w:rsidRDefault="00E44599" w:rsidP="00F85C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</w:rPr>
      </w:pPr>
    </w:p>
    <w:p w:rsidR="008C1FC7" w:rsidRPr="00DF1AAE" w:rsidRDefault="00DF1AAE" w:rsidP="00F85CFF">
      <w:pPr>
        <w:spacing w:after="0" w:line="240" w:lineRule="auto"/>
        <w:contextualSpacing/>
        <w:jc w:val="center"/>
        <w:rPr>
          <w:rFonts w:ascii="Times New Roman" w:eastAsia="MetaPro-Light" w:hAnsi="Times New Roman" w:cs="Times New Roman"/>
          <w:b/>
          <w:lang w:eastAsia="en-US"/>
        </w:rPr>
      </w:pPr>
      <w:r>
        <w:rPr>
          <w:rFonts w:ascii="Times New Roman" w:eastAsia="MetaPro-Light" w:hAnsi="Times New Roman" w:cs="Times New Roman"/>
          <w:b/>
          <w:lang w:eastAsia="en-US"/>
        </w:rPr>
        <w:t>5.</w:t>
      </w:r>
      <w:r w:rsidR="008C1FC7" w:rsidRPr="00DF1AAE">
        <w:rPr>
          <w:rFonts w:ascii="Times New Roman" w:eastAsia="MetaPro-Light" w:hAnsi="Times New Roman" w:cs="Times New Roman"/>
          <w:b/>
          <w:lang w:eastAsia="en-US"/>
        </w:rPr>
        <w:t>ЛИТЕРАТУРА, ИНТЕРНЕТ РЕСУРСЫ ДЛЯ ПОДГОТОВКИ ЗАНЯТИЙ</w:t>
      </w:r>
    </w:p>
    <w:p w:rsidR="008C1FC7" w:rsidRPr="000C0171" w:rsidRDefault="008C1FC7" w:rsidP="00F85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 xml:space="preserve">1. Ганелин Е.Р. Программа обучения детей основам сценического  </w:t>
      </w:r>
    </w:p>
    <w:p w:rsidR="008C1FC7" w:rsidRPr="000C0171" w:rsidRDefault="008C1FC7" w:rsidP="00F85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искусства «Школьный театр». http://www.teatrbaby.ru/metod_metodika.htm</w:t>
      </w:r>
    </w:p>
    <w:p w:rsidR="008C1FC7" w:rsidRPr="000C0171" w:rsidRDefault="008C1FC7" w:rsidP="00F85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 xml:space="preserve">2. Генералов И.А. Программа курса «Театр» для начальной школы  </w:t>
      </w:r>
    </w:p>
    <w:p w:rsidR="008C1FC7" w:rsidRPr="000C0171" w:rsidRDefault="008C1FC7" w:rsidP="00F85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система  «Школа 2100»  Сборник программ.  Дошкольное образование. </w:t>
      </w:r>
    </w:p>
    <w:p w:rsidR="008C1FC7" w:rsidRPr="000C0171" w:rsidRDefault="008C1FC7" w:rsidP="00F85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 xml:space="preserve">Начальная школа (Под научной редакцией Д.И. Фельдштейна). М.: Баласс, 2008. </w:t>
      </w:r>
    </w:p>
    <w:p w:rsidR="008C1FC7" w:rsidRPr="000C0171" w:rsidRDefault="008C1FC7" w:rsidP="00F85CFF">
      <w:pPr>
        <w:spacing w:after="0" w:line="240" w:lineRule="auto"/>
        <w:ind w:left="1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0171">
        <w:rPr>
          <w:rFonts w:ascii="Times New Roman" w:hAnsi="Times New Roman" w:cs="Times New Roman"/>
          <w:color w:val="000000"/>
          <w:sz w:val="24"/>
          <w:szCs w:val="24"/>
        </w:rPr>
        <w:t xml:space="preserve">3.Библиотека ЦОК </w:t>
      </w:r>
    </w:p>
    <w:p w:rsidR="008C1FC7" w:rsidRPr="000C0171" w:rsidRDefault="00D037C2" w:rsidP="00F85CFF">
      <w:pPr>
        <w:tabs>
          <w:tab w:val="left" w:pos="6697"/>
        </w:tabs>
        <w:spacing w:after="0" w:line="240" w:lineRule="auto"/>
        <w:ind w:left="135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8">
        <w:r w:rsidR="008C1FC7" w:rsidRPr="000C017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https://m.edsoo.ru/f841f35c</w:t>
        </w:r>
      </w:hyperlink>
    </w:p>
    <w:p w:rsidR="008C1FC7" w:rsidRPr="000C0171" w:rsidRDefault="008C1FC7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C0171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0C0171">
        <w:rPr>
          <w:rFonts w:ascii="Times New Roman" w:hAnsi="Times New Roman" w:cs="Times New Roman"/>
          <w:color w:val="333333"/>
          <w:sz w:val="24"/>
          <w:szCs w:val="24"/>
        </w:rPr>
        <w:t>​</w:t>
      </w:r>
      <w:r w:rsidRPr="000C0171">
        <w:rPr>
          <w:rFonts w:ascii="Times New Roman" w:hAnsi="Times New Roman" w:cs="Times New Roman"/>
          <w:sz w:val="24"/>
          <w:szCs w:val="24"/>
        </w:rPr>
        <w:t>4.</w:t>
      </w:r>
      <w:r w:rsidRPr="000C0171">
        <w:rPr>
          <w:rFonts w:ascii="Times New Roman" w:hAnsi="Times New Roman" w:cs="Times New Roman"/>
          <w:color w:val="333333"/>
          <w:sz w:val="24"/>
          <w:szCs w:val="24"/>
        </w:rPr>
        <w:t>Портал "Начальная школа"</w:t>
      </w:r>
    </w:p>
    <w:p w:rsidR="008C1FC7" w:rsidRPr="000C0171" w:rsidRDefault="00D037C2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hyperlink r:id="rId9" w:history="1">
        <w:r w:rsidR="008C1FC7" w:rsidRPr="000C0171">
          <w:rPr>
            <w:rStyle w:val="a5"/>
            <w:rFonts w:ascii="Times New Roman" w:hAnsi="Times New Roman" w:cs="Times New Roman"/>
            <w:sz w:val="24"/>
            <w:szCs w:val="24"/>
          </w:rPr>
          <w:t>http://nachalka.edu.ru/</w:t>
        </w:r>
      </w:hyperlink>
    </w:p>
    <w:p w:rsidR="008C1FC7" w:rsidRPr="000C0171" w:rsidRDefault="008C1FC7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C0171">
        <w:rPr>
          <w:rFonts w:ascii="Times New Roman" w:hAnsi="Times New Roman" w:cs="Times New Roman"/>
          <w:color w:val="333333"/>
          <w:sz w:val="24"/>
          <w:szCs w:val="24"/>
        </w:rPr>
        <w:t>5.Библиотека материалов для начальной школы</w:t>
      </w:r>
    </w:p>
    <w:p w:rsidR="008C1FC7" w:rsidRPr="000C0171" w:rsidRDefault="00D037C2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hyperlink r:id="rId10" w:history="1">
        <w:r w:rsidR="008C1FC7" w:rsidRPr="000C0171">
          <w:rPr>
            <w:rStyle w:val="a5"/>
            <w:rFonts w:ascii="Times New Roman" w:hAnsi="Times New Roman" w:cs="Times New Roman"/>
            <w:sz w:val="24"/>
            <w:szCs w:val="24"/>
          </w:rPr>
          <w:t>http://www.nachalka.com/biblioteka</w:t>
        </w:r>
      </w:hyperlink>
    </w:p>
    <w:p w:rsidR="008C1FC7" w:rsidRPr="000C0171" w:rsidRDefault="008C1FC7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C0171">
        <w:rPr>
          <w:rFonts w:ascii="Times New Roman" w:hAnsi="Times New Roman" w:cs="Times New Roman"/>
          <w:color w:val="333333"/>
          <w:sz w:val="24"/>
          <w:szCs w:val="24"/>
        </w:rPr>
        <w:t>6.Инфоурок</w:t>
      </w:r>
    </w:p>
    <w:p w:rsidR="008C1FC7" w:rsidRPr="000C0171" w:rsidRDefault="008C1FC7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C017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hyperlink r:id="rId11" w:history="1">
        <w:r w:rsidRPr="000C0171">
          <w:rPr>
            <w:rStyle w:val="a5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8C1FC7" w:rsidRPr="000C0171" w:rsidRDefault="000C0171" w:rsidP="00F85CF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C1FC7" w:rsidRPr="000C0171">
        <w:rPr>
          <w:rFonts w:ascii="Times New Roman" w:eastAsia="Times New Roman" w:hAnsi="Times New Roman" w:cs="Times New Roman"/>
          <w:sz w:val="24"/>
          <w:szCs w:val="24"/>
        </w:rPr>
        <w:t>7.  Похмельных А.А.  Образовательная программа  «Основы театрального</w:t>
      </w:r>
    </w:p>
    <w:p w:rsidR="008C1FC7" w:rsidRPr="00F85CFF" w:rsidRDefault="008C1FC7" w:rsidP="00F85CFF">
      <w:pPr>
        <w:spacing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C0171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F85C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». </w:t>
      </w:r>
    </w:p>
    <w:p w:rsidR="008C1FC7" w:rsidRPr="000C0171" w:rsidRDefault="008C1FC7" w:rsidP="00F85CFF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C0171">
        <w:rPr>
          <w:rFonts w:ascii="Times New Roman" w:eastAsia="Times New Roman" w:hAnsi="Times New Roman" w:cs="Times New Roman"/>
          <w:sz w:val="24"/>
          <w:szCs w:val="24"/>
          <w:lang w:val="en-US"/>
        </w:rPr>
        <w:t>youthnet.karelia.ru/dyts/programs/2009/o_tea.doc</w:t>
      </w:r>
    </w:p>
    <w:p w:rsidR="008C1FC7" w:rsidRPr="000C0171" w:rsidRDefault="008C1FC7" w:rsidP="00F85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C1FC7" w:rsidRPr="000C0171" w:rsidRDefault="008C1FC7" w:rsidP="00F85C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5562B" w:rsidRPr="00C5367E" w:rsidRDefault="00D5562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5367E" w:rsidRPr="00053328" w:rsidRDefault="00C5367E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5367E" w:rsidRPr="00053328" w:rsidRDefault="00C5367E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5367E" w:rsidRDefault="00C5367E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C5367E" w:rsidRDefault="00C5367E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изменений и дополнений в рабочую программу</w:t>
      </w:r>
    </w:p>
    <w:tbl>
      <w:tblPr>
        <w:tblStyle w:val="a3"/>
        <w:tblW w:w="11057" w:type="dxa"/>
        <w:tblInd w:w="-1026" w:type="dxa"/>
        <w:tblLook w:val="04A0"/>
      </w:tblPr>
      <w:tblGrid>
        <w:gridCol w:w="456"/>
        <w:gridCol w:w="4228"/>
        <w:gridCol w:w="3555"/>
        <w:gridCol w:w="2818"/>
      </w:tblGrid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дополнений в рабочую программу</w:t>
            </w: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внесения изменений и дополнений.</w:t>
            </w: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согласования с заместителем директора по УВР,подпись.</w:t>
            </w: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67E" w:rsidTr="00C5367E">
        <w:tc>
          <w:tcPr>
            <w:tcW w:w="445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33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9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C5367E" w:rsidRDefault="00C5367E" w:rsidP="00F85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367E" w:rsidRDefault="00C5367E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246BB" w:rsidRPr="00C5367E" w:rsidRDefault="009246BB" w:rsidP="00F85C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esktop\Скан ВУД Б.С-га\1 класс\1-2 шк театр\1-2 шк 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 ВУД Б.С-га\1 класс\1-2 шк театр\1-2 шк т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6BB" w:rsidRPr="00C5367E" w:rsidSect="009246BB">
      <w:footerReference w:type="default" r:id="rId13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30A" w:rsidRDefault="0057430A" w:rsidP="00DF1AAE">
      <w:pPr>
        <w:spacing w:after="0" w:line="240" w:lineRule="auto"/>
      </w:pPr>
      <w:r>
        <w:separator/>
      </w:r>
    </w:p>
  </w:endnote>
  <w:endnote w:type="continuationSeparator" w:id="0">
    <w:p w:rsidR="0057430A" w:rsidRDefault="0057430A" w:rsidP="00DF1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etaPro-Ligh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7150657"/>
      <w:docPartObj>
        <w:docPartGallery w:val="Page Numbers (Bottom of Page)"/>
        <w:docPartUnique/>
      </w:docPartObj>
    </w:sdtPr>
    <w:sdtContent>
      <w:p w:rsidR="00DF1AAE" w:rsidRDefault="00D037C2">
        <w:pPr>
          <w:pStyle w:val="aa"/>
          <w:jc w:val="center"/>
        </w:pPr>
        <w:r>
          <w:fldChar w:fldCharType="begin"/>
        </w:r>
        <w:r w:rsidR="00DF1AAE">
          <w:instrText>PAGE   \* MERGEFORMAT</w:instrText>
        </w:r>
        <w:r>
          <w:fldChar w:fldCharType="separate"/>
        </w:r>
        <w:r w:rsidR="009246BB">
          <w:rPr>
            <w:noProof/>
          </w:rPr>
          <w:t>11</w:t>
        </w:r>
        <w:r>
          <w:fldChar w:fldCharType="end"/>
        </w:r>
      </w:p>
    </w:sdtContent>
  </w:sdt>
  <w:p w:rsidR="00DF1AAE" w:rsidRDefault="00DF1AA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30A" w:rsidRDefault="0057430A" w:rsidP="00DF1AAE">
      <w:pPr>
        <w:spacing w:after="0" w:line="240" w:lineRule="auto"/>
      </w:pPr>
      <w:r>
        <w:separator/>
      </w:r>
    </w:p>
  </w:footnote>
  <w:footnote w:type="continuationSeparator" w:id="0">
    <w:p w:rsidR="0057430A" w:rsidRDefault="0057430A" w:rsidP="00DF1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C5328"/>
    <w:multiLevelType w:val="hybridMultilevel"/>
    <w:tmpl w:val="D310A54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400E1304"/>
    <w:multiLevelType w:val="hybridMultilevel"/>
    <w:tmpl w:val="5B380D94"/>
    <w:lvl w:ilvl="0" w:tplc="42FE8732">
      <w:numFmt w:val="bullet"/>
      <w:lvlText w:val=""/>
      <w:lvlJc w:val="left"/>
      <w:pPr>
        <w:ind w:left="1366" w:hanging="360"/>
      </w:pPr>
      <w:rPr>
        <w:rFonts w:hint="default"/>
        <w:w w:val="100"/>
        <w:lang w:val="ru-RU" w:eastAsia="en-US" w:bidi="ar-SA"/>
      </w:rPr>
    </w:lvl>
    <w:lvl w:ilvl="1" w:tplc="0EDC77CA">
      <w:numFmt w:val="bullet"/>
      <w:lvlText w:val="•"/>
      <w:lvlJc w:val="left"/>
      <w:pPr>
        <w:ind w:left="1366" w:hanging="1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70A2CC8">
      <w:numFmt w:val="bullet"/>
      <w:lvlText w:val="•"/>
      <w:lvlJc w:val="left"/>
      <w:pPr>
        <w:ind w:left="2502" w:hanging="187"/>
      </w:pPr>
      <w:rPr>
        <w:rFonts w:hint="default"/>
        <w:lang w:val="ru-RU" w:eastAsia="en-US" w:bidi="ar-SA"/>
      </w:rPr>
    </w:lvl>
    <w:lvl w:ilvl="3" w:tplc="66540730">
      <w:numFmt w:val="bullet"/>
      <w:lvlText w:val="•"/>
      <w:lvlJc w:val="left"/>
      <w:pPr>
        <w:ind w:left="3505" w:hanging="187"/>
      </w:pPr>
      <w:rPr>
        <w:rFonts w:hint="default"/>
        <w:lang w:val="ru-RU" w:eastAsia="en-US" w:bidi="ar-SA"/>
      </w:rPr>
    </w:lvl>
    <w:lvl w:ilvl="4" w:tplc="3744A5F6">
      <w:numFmt w:val="bullet"/>
      <w:lvlText w:val="•"/>
      <w:lvlJc w:val="left"/>
      <w:pPr>
        <w:ind w:left="4508" w:hanging="187"/>
      </w:pPr>
      <w:rPr>
        <w:rFonts w:hint="default"/>
        <w:lang w:val="ru-RU" w:eastAsia="en-US" w:bidi="ar-SA"/>
      </w:rPr>
    </w:lvl>
    <w:lvl w:ilvl="5" w:tplc="64441AAC">
      <w:numFmt w:val="bullet"/>
      <w:lvlText w:val="•"/>
      <w:lvlJc w:val="left"/>
      <w:pPr>
        <w:ind w:left="5511" w:hanging="187"/>
      </w:pPr>
      <w:rPr>
        <w:rFonts w:hint="default"/>
        <w:lang w:val="ru-RU" w:eastAsia="en-US" w:bidi="ar-SA"/>
      </w:rPr>
    </w:lvl>
    <w:lvl w:ilvl="6" w:tplc="AC14312C">
      <w:numFmt w:val="bullet"/>
      <w:lvlText w:val="•"/>
      <w:lvlJc w:val="left"/>
      <w:pPr>
        <w:ind w:left="6514" w:hanging="187"/>
      </w:pPr>
      <w:rPr>
        <w:rFonts w:hint="default"/>
        <w:lang w:val="ru-RU" w:eastAsia="en-US" w:bidi="ar-SA"/>
      </w:rPr>
    </w:lvl>
    <w:lvl w:ilvl="7" w:tplc="CF245526">
      <w:numFmt w:val="bullet"/>
      <w:lvlText w:val="•"/>
      <w:lvlJc w:val="left"/>
      <w:pPr>
        <w:ind w:left="7517" w:hanging="187"/>
      </w:pPr>
      <w:rPr>
        <w:rFonts w:hint="default"/>
        <w:lang w:val="ru-RU" w:eastAsia="en-US" w:bidi="ar-SA"/>
      </w:rPr>
    </w:lvl>
    <w:lvl w:ilvl="8" w:tplc="2A52FB86">
      <w:numFmt w:val="bullet"/>
      <w:lvlText w:val="•"/>
      <w:lvlJc w:val="left"/>
      <w:pPr>
        <w:ind w:left="8520" w:hanging="187"/>
      </w:pPr>
      <w:rPr>
        <w:rFonts w:hint="default"/>
        <w:lang w:val="ru-RU" w:eastAsia="en-US" w:bidi="ar-SA"/>
      </w:rPr>
    </w:lvl>
  </w:abstractNum>
  <w:abstractNum w:abstractNumId="2">
    <w:nsid w:val="5C1C6E28"/>
    <w:multiLevelType w:val="hybridMultilevel"/>
    <w:tmpl w:val="A0960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746DA7"/>
    <w:multiLevelType w:val="hybridMultilevel"/>
    <w:tmpl w:val="01F6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094"/>
    <w:rsid w:val="00053328"/>
    <w:rsid w:val="000C0171"/>
    <w:rsid w:val="00253AAD"/>
    <w:rsid w:val="003F7C33"/>
    <w:rsid w:val="00495514"/>
    <w:rsid w:val="004B6D55"/>
    <w:rsid w:val="004D6737"/>
    <w:rsid w:val="0057430A"/>
    <w:rsid w:val="008C1FC7"/>
    <w:rsid w:val="009246BB"/>
    <w:rsid w:val="00967B8B"/>
    <w:rsid w:val="009D6149"/>
    <w:rsid w:val="00A02AFE"/>
    <w:rsid w:val="00A937DC"/>
    <w:rsid w:val="00AA0FC8"/>
    <w:rsid w:val="00AB2A12"/>
    <w:rsid w:val="00AF6061"/>
    <w:rsid w:val="00B9053E"/>
    <w:rsid w:val="00C5367E"/>
    <w:rsid w:val="00D037C2"/>
    <w:rsid w:val="00D5562B"/>
    <w:rsid w:val="00DF1AAE"/>
    <w:rsid w:val="00E44599"/>
    <w:rsid w:val="00F01CC4"/>
    <w:rsid w:val="00F15DDF"/>
    <w:rsid w:val="00F85CFF"/>
    <w:rsid w:val="00F871E5"/>
    <w:rsid w:val="00FE6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FC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F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AA0FC8"/>
    <w:pPr>
      <w:spacing w:after="0" w:line="240" w:lineRule="auto"/>
      <w:ind w:firstLine="540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Основной текст с отступом 2 Знак"/>
    <w:basedOn w:val="a0"/>
    <w:link w:val="2"/>
    <w:rsid w:val="00AA0FC8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4">
    <w:name w:val="List Paragraph"/>
    <w:basedOn w:val="a"/>
    <w:uiPriority w:val="34"/>
    <w:unhideWhenUsed/>
    <w:qFormat/>
    <w:rsid w:val="00AA0FC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C1FC7"/>
    <w:rPr>
      <w:color w:val="0000FF" w:themeColor="hyperlink"/>
      <w:u w:val="single"/>
    </w:rPr>
  </w:style>
  <w:style w:type="paragraph" w:styleId="a6">
    <w:name w:val="No Spacing"/>
    <w:link w:val="a7"/>
    <w:uiPriority w:val="1"/>
    <w:qFormat/>
    <w:rsid w:val="00A02AFE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locked/>
    <w:rsid w:val="00A02AFE"/>
  </w:style>
  <w:style w:type="paragraph" w:styleId="a8">
    <w:name w:val="header"/>
    <w:basedOn w:val="a"/>
    <w:link w:val="a9"/>
    <w:uiPriority w:val="99"/>
    <w:unhideWhenUsed/>
    <w:rsid w:val="00DF1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F1AA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F1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1AAE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2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246B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FC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F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AA0FC8"/>
    <w:pPr>
      <w:spacing w:after="0" w:line="240" w:lineRule="auto"/>
      <w:ind w:firstLine="540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Основной текст с отступом 2 Знак"/>
    <w:basedOn w:val="a0"/>
    <w:link w:val="2"/>
    <w:rsid w:val="00AA0FC8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4">
    <w:name w:val="List Paragraph"/>
    <w:basedOn w:val="a"/>
    <w:uiPriority w:val="34"/>
    <w:unhideWhenUsed/>
    <w:qFormat/>
    <w:rsid w:val="00AA0FC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C1FC7"/>
    <w:rPr>
      <w:color w:val="0000FF" w:themeColor="hyperlink"/>
      <w:u w:val="single"/>
    </w:rPr>
  </w:style>
  <w:style w:type="paragraph" w:styleId="a6">
    <w:name w:val="No Spacing"/>
    <w:link w:val="a7"/>
    <w:uiPriority w:val="1"/>
    <w:qFormat/>
    <w:rsid w:val="00A02AFE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locked/>
    <w:rsid w:val="00A02AFE"/>
  </w:style>
  <w:style w:type="paragraph" w:styleId="a8">
    <w:name w:val="header"/>
    <w:basedOn w:val="a"/>
    <w:link w:val="a9"/>
    <w:uiPriority w:val="99"/>
    <w:unhideWhenUsed/>
    <w:rsid w:val="00DF1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F1AA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F1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1AAE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841f35c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nachalka.com/bibliote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achalka.edu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2637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Монгуш</dc:creator>
  <cp:keywords/>
  <dc:description/>
  <cp:lastModifiedBy>Admin</cp:lastModifiedBy>
  <cp:revision>19</cp:revision>
  <dcterms:created xsi:type="dcterms:W3CDTF">2023-09-16T12:14:00Z</dcterms:created>
  <dcterms:modified xsi:type="dcterms:W3CDTF">2023-09-26T07:53:00Z</dcterms:modified>
</cp:coreProperties>
</file>